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08" w:type="dxa"/>
        <w:tblLayout w:type="fixed"/>
        <w:tblLook w:val="0000"/>
      </w:tblPr>
      <w:tblGrid>
        <w:gridCol w:w="3997"/>
        <w:gridCol w:w="5711"/>
      </w:tblGrid>
      <w:tr w:rsidR="00675CE4" w:rsidRPr="00A847FD" w:rsidTr="00BA15F1">
        <w:trPr>
          <w:trHeight w:val="691"/>
        </w:trPr>
        <w:tc>
          <w:tcPr>
            <w:tcW w:w="3997" w:type="dxa"/>
          </w:tcPr>
          <w:p w:rsidR="00675CE4" w:rsidRPr="00C84817" w:rsidRDefault="00675CE4" w:rsidP="00BA15F1">
            <w:pPr>
              <w:tabs>
                <w:tab w:val="left" w:pos="720"/>
              </w:tabs>
              <w:rPr>
                <w:sz w:val="26"/>
                <w:szCs w:val="26"/>
              </w:rPr>
            </w:pPr>
            <w:r w:rsidRPr="00C84817">
              <w:rPr>
                <w:sz w:val="26"/>
                <w:szCs w:val="26"/>
              </w:rPr>
              <w:t xml:space="preserve">   </w:t>
            </w:r>
            <w:r w:rsidRPr="00C84817">
              <w:rPr>
                <w:sz w:val="26"/>
                <w:szCs w:val="26"/>
              </w:rPr>
              <w:br w:type="page"/>
              <w:t xml:space="preserve">      ĐẠI HỌC ĐÀ NẴNG</w:t>
            </w:r>
          </w:p>
          <w:p w:rsidR="00675CE4" w:rsidRPr="00354012" w:rsidRDefault="00675CE4" w:rsidP="00BA15F1">
            <w:pPr>
              <w:tabs>
                <w:tab w:val="left" w:pos="720"/>
              </w:tabs>
              <w:rPr>
                <w:b/>
                <w:sz w:val="26"/>
                <w:szCs w:val="26"/>
              </w:rPr>
            </w:pPr>
            <w:r w:rsidRPr="00354012">
              <w:rPr>
                <w:b/>
                <w:sz w:val="26"/>
                <w:szCs w:val="26"/>
              </w:rPr>
              <w:t>TRƯỜNG ĐẠI HỌC SƯ PHẠM</w:t>
            </w:r>
          </w:p>
        </w:tc>
        <w:tc>
          <w:tcPr>
            <w:tcW w:w="5711" w:type="dxa"/>
          </w:tcPr>
          <w:p w:rsidR="00675CE4" w:rsidRPr="008C2005" w:rsidRDefault="00675CE4" w:rsidP="00BA15F1">
            <w:pPr>
              <w:ind w:left="-99"/>
              <w:jc w:val="center"/>
              <w:rPr>
                <w:b/>
                <w:sz w:val="26"/>
                <w:szCs w:val="26"/>
              </w:rPr>
            </w:pPr>
            <w:r w:rsidRPr="008C2005">
              <w:rPr>
                <w:b/>
                <w:sz w:val="26"/>
                <w:szCs w:val="26"/>
              </w:rPr>
              <w:t xml:space="preserve">CỘNG HOÀ XÃ HỘI CHỦ NGHĨA VIỆT </w:t>
            </w:r>
            <w:smartTag w:uri="urn:schemas-microsoft-com:office:smarttags" w:element="place">
              <w:smartTag w:uri="urn:schemas-microsoft-com:office:smarttags" w:element="country-region">
                <w:r w:rsidRPr="008C2005">
                  <w:rPr>
                    <w:b/>
                    <w:sz w:val="26"/>
                    <w:szCs w:val="26"/>
                  </w:rPr>
                  <w:t>NAM</w:t>
                </w:r>
              </w:smartTag>
            </w:smartTag>
          </w:p>
          <w:p w:rsidR="00675CE4" w:rsidRPr="00BC273D" w:rsidRDefault="00675CE4" w:rsidP="00BA15F1">
            <w:pPr>
              <w:jc w:val="center"/>
              <w:rPr>
                <w:b/>
                <w:sz w:val="26"/>
                <w:szCs w:val="26"/>
              </w:rPr>
            </w:pPr>
            <w:r w:rsidRPr="00BC273D">
              <w:rPr>
                <w:b/>
                <w:sz w:val="26"/>
                <w:szCs w:val="26"/>
              </w:rPr>
              <w:t>Độc lập - Tự do - Hạnh phúc</w:t>
            </w:r>
          </w:p>
        </w:tc>
      </w:tr>
    </w:tbl>
    <w:p w:rsidR="00675CE4" w:rsidRDefault="00D17F7A" w:rsidP="00675CE4">
      <w:pPr>
        <w:rPr>
          <w:noProof/>
        </w:rPr>
      </w:pPr>
      <w:r>
        <w:rPr>
          <w:noProof/>
        </w:rPr>
        <w:pict>
          <v:line id="_x0000_s1029" style="position:absolute;z-index:251663360;mso-position-horizontal-relative:text;mso-position-vertical-relative:text" from="256.55pt,.15pt" to="412.55pt,.15pt"/>
        </w:pict>
      </w:r>
      <w:r>
        <w:rPr>
          <w:noProof/>
        </w:rPr>
        <w:pict>
          <v:line id="_x0000_s1028" style="position:absolute;z-index:251662336;mso-position-horizontal-relative:text;mso-position-vertical-relative:text" from="30pt,.15pt" to="2in,.15pt"/>
        </w:pict>
      </w:r>
      <w:r>
        <w:rPr>
          <w:noProof/>
        </w:rPr>
        <w:pict>
          <v:line id="_x0000_s1027" style="position:absolute;z-index:251661312;mso-position-horizontal-relative:text;mso-position-vertical-relative:text" from="260.7pt,-14pt" to="260.7pt,-14pt"/>
        </w:pict>
      </w:r>
      <w:r w:rsidR="00675CE4">
        <w:rPr>
          <w:noProof/>
        </w:rPr>
        <w:t xml:space="preserve">         </w:t>
      </w:r>
    </w:p>
    <w:p w:rsidR="00675CE4" w:rsidRPr="008C2005" w:rsidRDefault="00675CE4" w:rsidP="00675CE4">
      <w:pPr>
        <w:ind w:firstLine="720"/>
        <w:rPr>
          <w:i/>
          <w:noProof/>
          <w:sz w:val="26"/>
          <w:szCs w:val="26"/>
        </w:rPr>
      </w:pPr>
      <w:r w:rsidRPr="008C2005">
        <w:rPr>
          <w:noProof/>
          <w:sz w:val="26"/>
          <w:szCs w:val="26"/>
        </w:rPr>
        <w:t>Số:       /</w:t>
      </w:r>
      <w:r>
        <w:rPr>
          <w:noProof/>
          <w:sz w:val="26"/>
          <w:szCs w:val="26"/>
        </w:rPr>
        <w:t>QĐ-ĐT</w:t>
      </w:r>
      <w:r w:rsidRPr="008C2005">
        <w:rPr>
          <w:noProof/>
          <w:sz w:val="26"/>
          <w:szCs w:val="26"/>
        </w:rPr>
        <w:t xml:space="preserve">  </w:t>
      </w:r>
      <w:r w:rsidRPr="008C2005">
        <w:rPr>
          <w:i/>
          <w:noProof/>
          <w:sz w:val="26"/>
          <w:szCs w:val="26"/>
        </w:rPr>
        <w:t xml:space="preserve">                   </w:t>
      </w:r>
      <w:r w:rsidRPr="008C2005">
        <w:rPr>
          <w:i/>
          <w:noProof/>
          <w:sz w:val="26"/>
          <w:szCs w:val="26"/>
        </w:rPr>
        <w:tab/>
      </w:r>
      <w:r>
        <w:rPr>
          <w:i/>
          <w:noProof/>
          <w:sz w:val="26"/>
          <w:szCs w:val="26"/>
        </w:rPr>
        <w:t xml:space="preserve">      </w:t>
      </w:r>
      <w:r w:rsidRPr="008C2005">
        <w:rPr>
          <w:i/>
          <w:noProof/>
          <w:sz w:val="26"/>
          <w:szCs w:val="26"/>
        </w:rPr>
        <w:t xml:space="preserve">  Đà Nẵng, ngày        tháng       năm 201</w:t>
      </w:r>
      <w:r>
        <w:rPr>
          <w:i/>
          <w:noProof/>
          <w:sz w:val="26"/>
          <w:szCs w:val="26"/>
        </w:rPr>
        <w:t>5</w:t>
      </w:r>
    </w:p>
    <w:p w:rsidR="00675CE4" w:rsidRDefault="00675CE4" w:rsidP="00675CE4">
      <w:pPr>
        <w:jc w:val="center"/>
        <w:rPr>
          <w:b/>
        </w:rPr>
      </w:pPr>
    </w:p>
    <w:p w:rsidR="00675CE4" w:rsidRPr="008C0FC0" w:rsidRDefault="00675CE4" w:rsidP="00675CE4">
      <w:pPr>
        <w:jc w:val="center"/>
        <w:rPr>
          <w:b/>
        </w:rPr>
      </w:pPr>
      <w:r w:rsidRPr="008C0FC0">
        <w:rPr>
          <w:b/>
        </w:rPr>
        <w:t xml:space="preserve">QUYẾT ĐỊNH </w:t>
      </w:r>
    </w:p>
    <w:p w:rsidR="00675CE4" w:rsidRPr="008C0FC0" w:rsidRDefault="00675CE4" w:rsidP="00675CE4">
      <w:pPr>
        <w:jc w:val="center"/>
        <w:rPr>
          <w:b/>
        </w:rPr>
      </w:pPr>
      <w:r w:rsidRPr="008C0FC0">
        <w:rPr>
          <w:b/>
        </w:rPr>
        <w:t xml:space="preserve">  Về việc thành lập Hội đồng đánh giá đề cương luận văn Thạc sĩ</w:t>
      </w:r>
    </w:p>
    <w:p w:rsidR="00675CE4" w:rsidRPr="008C0FC0" w:rsidRDefault="00675CE4" w:rsidP="00675CE4">
      <w:pPr>
        <w:jc w:val="center"/>
      </w:pPr>
    </w:p>
    <w:p w:rsidR="00675CE4" w:rsidRPr="008C0FC0" w:rsidRDefault="00675CE4" w:rsidP="00675CE4">
      <w:pPr>
        <w:jc w:val="center"/>
        <w:rPr>
          <w:b/>
        </w:rPr>
      </w:pPr>
      <w:r w:rsidRPr="008C0FC0">
        <w:rPr>
          <w:b/>
        </w:rPr>
        <w:t xml:space="preserve"> HIỆU TRƯỞNG TRƯỜNG ĐẠI HỌC SƯ PHẠM</w:t>
      </w:r>
    </w:p>
    <w:p w:rsidR="00675CE4" w:rsidRPr="008C0FC0" w:rsidRDefault="00D17F7A" w:rsidP="000F2969">
      <w:r>
        <w:rPr>
          <w:b/>
          <w:noProof/>
        </w:rPr>
        <w:pict>
          <v:line id="_x0000_s1026" style="position:absolute;z-index:251660288" from="91.95pt,-31.05pt" to="381.45pt,-31.05pt"/>
        </w:pict>
      </w:r>
      <w:r w:rsidR="00675CE4" w:rsidRPr="008C0FC0">
        <w:tab/>
        <w:t xml:space="preserve"> Căn cứ Nghị định số 32/CP ngày 04 tháng 04 năm 1994 của Chính phủ về việc thành lập Đại học Đà Nẵng;</w:t>
      </w:r>
    </w:p>
    <w:p w:rsidR="000F2969" w:rsidRPr="0033023B" w:rsidRDefault="00675CE4" w:rsidP="000F2969">
      <w:pPr>
        <w:jc w:val="both"/>
        <w:rPr>
          <w:sz w:val="26"/>
          <w:szCs w:val="26"/>
        </w:rPr>
      </w:pPr>
      <w:r w:rsidRPr="008C0FC0">
        <w:tab/>
      </w:r>
      <w:r w:rsidR="000F2969" w:rsidRPr="0033023B">
        <w:rPr>
          <w:sz w:val="26"/>
          <w:szCs w:val="26"/>
        </w:rPr>
        <w:t>Căn cứ Thông tư số 08/2014/TT-BGDĐT ngày 20/3/2014 của Bộ GD&amp;ĐT về việc ban hành Quy chế tổ chức và hoạt động của đại học vùng và các cơ sở giáo dục đại học thành viên;</w:t>
      </w:r>
    </w:p>
    <w:p w:rsidR="000F2969" w:rsidRPr="0033023B" w:rsidRDefault="000F2969" w:rsidP="000F2969">
      <w:pPr>
        <w:jc w:val="both"/>
        <w:rPr>
          <w:sz w:val="26"/>
          <w:szCs w:val="26"/>
        </w:rPr>
      </w:pPr>
      <w:r w:rsidRPr="0033023B">
        <w:rPr>
          <w:sz w:val="26"/>
          <w:szCs w:val="26"/>
        </w:rPr>
        <w:tab/>
        <w:t>Căn cứ Quyết định số 6950/QĐ-/ĐHĐN ngày 01/12/2014 của Giám đốc Đại học Đà Nẵng ban hành Quy định nhiệm vụ, quyền hạn của Đại học Đà Nẵng, các cơ sở giáo dục đại học thành viên và các đơn vị trực thuộc;</w:t>
      </w:r>
    </w:p>
    <w:p w:rsidR="000F2969" w:rsidRDefault="00675CE4" w:rsidP="00675CE4">
      <w:pPr>
        <w:ind w:firstLine="720"/>
        <w:jc w:val="both"/>
        <w:rPr>
          <w:sz w:val="26"/>
          <w:szCs w:val="26"/>
        </w:rPr>
      </w:pPr>
      <w:r w:rsidRPr="008C0FC0">
        <w:t xml:space="preserve"> </w:t>
      </w:r>
      <w:r w:rsidR="000F2969" w:rsidRPr="0033023B">
        <w:rPr>
          <w:sz w:val="26"/>
          <w:szCs w:val="26"/>
        </w:rPr>
        <w:t>Căn cứ Thông tư số 15/2014TT-BGDĐT ngày 15/5/2014 của Bộ GD&amp;ĐT về việc ban hành Quy chế đào tạo trình độ thạc sĩ</w:t>
      </w:r>
    </w:p>
    <w:p w:rsidR="000F2969" w:rsidRDefault="000F2969" w:rsidP="00675CE4">
      <w:pPr>
        <w:ind w:firstLine="720"/>
        <w:jc w:val="both"/>
      </w:pPr>
      <w:r w:rsidRPr="0033023B">
        <w:rPr>
          <w:sz w:val="26"/>
          <w:szCs w:val="26"/>
        </w:rPr>
        <w:t>Căn cứ Thông tư số: 07/2015/TT-BGDĐT ngày 16/4/2015 của Bộ GD&amp;ĐT ban hành Quy định về khối lượng kiến thức tối thiểu, yêu cầu về năng lực mà người học đạt được sau khi tốt nghiệp đối với mỗi trình độ đào tạo của giáo dục đại học và quy trình xây dựng, thẩm định, ban hành chương trình đào tạo trình độ đại học, thạc sĩ, tiến sĩ;</w:t>
      </w:r>
    </w:p>
    <w:p w:rsidR="00675CE4" w:rsidRPr="008C0FC0" w:rsidRDefault="00675CE4" w:rsidP="00675CE4">
      <w:pPr>
        <w:jc w:val="both"/>
      </w:pPr>
      <w:r w:rsidRPr="008C0FC0">
        <w:tab/>
        <w:t xml:space="preserve"> Theo đề nghị của Ông Trưởng Phòng</w:t>
      </w:r>
      <w:r>
        <w:t xml:space="preserve"> Đào tạo</w:t>
      </w:r>
      <w:r w:rsidRPr="008C0FC0">
        <w:t>,</w:t>
      </w:r>
    </w:p>
    <w:p w:rsidR="00675CE4" w:rsidRPr="008C0FC0" w:rsidRDefault="00675CE4" w:rsidP="00675CE4">
      <w:pPr>
        <w:jc w:val="center"/>
        <w:rPr>
          <w:b/>
        </w:rPr>
      </w:pPr>
    </w:p>
    <w:p w:rsidR="00675CE4" w:rsidRPr="008C0FC0" w:rsidRDefault="00675CE4" w:rsidP="00675CE4">
      <w:pPr>
        <w:spacing w:line="360" w:lineRule="auto"/>
        <w:jc w:val="center"/>
        <w:rPr>
          <w:b/>
        </w:rPr>
      </w:pPr>
      <w:r w:rsidRPr="008C0FC0">
        <w:rPr>
          <w:b/>
        </w:rPr>
        <w:t>QUYẾT ĐỊNH:</w:t>
      </w:r>
    </w:p>
    <w:p w:rsidR="00675CE4" w:rsidRPr="008C0FC0" w:rsidRDefault="00675CE4" w:rsidP="00675CE4">
      <w:pPr>
        <w:ind w:firstLine="720"/>
        <w:jc w:val="both"/>
      </w:pPr>
      <w:r w:rsidRPr="008C0FC0">
        <w:rPr>
          <w:b/>
        </w:rPr>
        <w:t xml:space="preserve">Điều 1. </w:t>
      </w:r>
      <w:r w:rsidRPr="008C0FC0">
        <w:t xml:space="preserve">Thành lập Hội đồng đánh giá đề cương luận văn Thạc sĩ cho chuyên ngành </w:t>
      </w:r>
      <w:r>
        <w:t>Quản lý giáo dục</w:t>
      </w:r>
      <w:r w:rsidRPr="008C0FC0">
        <w:t xml:space="preserve"> khóa 2</w:t>
      </w:r>
      <w:r>
        <w:t>8</w:t>
      </w:r>
      <w:r w:rsidRPr="008C0FC0">
        <w:t xml:space="preserve"> của Trường Đại học Sư phạm - Đại học Đà Nẵng gồm những thành viên sau: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7"/>
        <w:gridCol w:w="5285"/>
        <w:gridCol w:w="3199"/>
      </w:tblGrid>
      <w:tr w:rsidR="00675CE4" w:rsidRPr="008C0FC0" w:rsidTr="00BA15F1">
        <w:trPr>
          <w:trHeight w:val="459"/>
        </w:trPr>
        <w:tc>
          <w:tcPr>
            <w:tcW w:w="657" w:type="dxa"/>
          </w:tcPr>
          <w:p w:rsidR="00675CE4" w:rsidRPr="008C0FC0" w:rsidRDefault="00675CE4" w:rsidP="00BA15F1">
            <w:pPr>
              <w:spacing w:line="360" w:lineRule="auto"/>
              <w:jc w:val="center"/>
            </w:pPr>
            <w:r w:rsidRPr="008C0FC0">
              <w:t>1.</w:t>
            </w:r>
          </w:p>
        </w:tc>
        <w:tc>
          <w:tcPr>
            <w:tcW w:w="5285" w:type="dxa"/>
          </w:tcPr>
          <w:p w:rsidR="00675CE4" w:rsidRPr="008C0FC0" w:rsidRDefault="00675CE4" w:rsidP="00BA15F1"/>
        </w:tc>
        <w:tc>
          <w:tcPr>
            <w:tcW w:w="3199" w:type="dxa"/>
          </w:tcPr>
          <w:p w:rsidR="00675CE4" w:rsidRPr="008C0FC0" w:rsidRDefault="00675CE4" w:rsidP="00BA15F1">
            <w:pPr>
              <w:spacing w:line="360" w:lineRule="auto"/>
              <w:jc w:val="center"/>
            </w:pPr>
          </w:p>
        </w:tc>
      </w:tr>
      <w:tr w:rsidR="00675CE4" w:rsidRPr="008C0FC0" w:rsidTr="00BA15F1">
        <w:trPr>
          <w:trHeight w:val="459"/>
        </w:trPr>
        <w:tc>
          <w:tcPr>
            <w:tcW w:w="657" w:type="dxa"/>
          </w:tcPr>
          <w:p w:rsidR="00675CE4" w:rsidRPr="008C0FC0" w:rsidRDefault="00675CE4" w:rsidP="00BA15F1">
            <w:pPr>
              <w:spacing w:line="360" w:lineRule="auto"/>
              <w:jc w:val="center"/>
            </w:pPr>
            <w:r>
              <w:t xml:space="preserve">2. </w:t>
            </w:r>
          </w:p>
        </w:tc>
        <w:tc>
          <w:tcPr>
            <w:tcW w:w="5285" w:type="dxa"/>
          </w:tcPr>
          <w:p w:rsidR="00675CE4" w:rsidRPr="008C0FC0" w:rsidRDefault="00675CE4" w:rsidP="00BA15F1"/>
        </w:tc>
        <w:tc>
          <w:tcPr>
            <w:tcW w:w="3199" w:type="dxa"/>
          </w:tcPr>
          <w:p w:rsidR="00675CE4" w:rsidRPr="008C0FC0" w:rsidRDefault="00675CE4" w:rsidP="00BA15F1">
            <w:pPr>
              <w:spacing w:line="360" w:lineRule="auto"/>
              <w:jc w:val="center"/>
            </w:pPr>
          </w:p>
        </w:tc>
      </w:tr>
      <w:tr w:rsidR="00675CE4" w:rsidRPr="008C0FC0" w:rsidTr="00BA15F1">
        <w:trPr>
          <w:trHeight w:val="447"/>
        </w:trPr>
        <w:tc>
          <w:tcPr>
            <w:tcW w:w="657" w:type="dxa"/>
          </w:tcPr>
          <w:p w:rsidR="00675CE4" w:rsidRPr="008C0FC0" w:rsidRDefault="00675CE4" w:rsidP="00BA15F1">
            <w:pPr>
              <w:spacing w:line="360" w:lineRule="auto"/>
              <w:jc w:val="center"/>
            </w:pPr>
            <w:r>
              <w:t>3.</w:t>
            </w:r>
          </w:p>
        </w:tc>
        <w:tc>
          <w:tcPr>
            <w:tcW w:w="5285" w:type="dxa"/>
          </w:tcPr>
          <w:p w:rsidR="00675CE4" w:rsidRPr="008C0FC0" w:rsidRDefault="00675CE4" w:rsidP="00BA15F1"/>
        </w:tc>
        <w:tc>
          <w:tcPr>
            <w:tcW w:w="3199" w:type="dxa"/>
          </w:tcPr>
          <w:p w:rsidR="00675CE4" w:rsidRPr="008C0FC0" w:rsidRDefault="00675CE4" w:rsidP="00BA15F1">
            <w:pPr>
              <w:spacing w:line="360" w:lineRule="auto"/>
              <w:jc w:val="center"/>
            </w:pPr>
          </w:p>
        </w:tc>
      </w:tr>
      <w:tr w:rsidR="00675CE4" w:rsidRPr="008C0FC0" w:rsidTr="00BA15F1">
        <w:trPr>
          <w:trHeight w:val="447"/>
        </w:trPr>
        <w:tc>
          <w:tcPr>
            <w:tcW w:w="657" w:type="dxa"/>
          </w:tcPr>
          <w:p w:rsidR="00675CE4" w:rsidRDefault="00675CE4" w:rsidP="00BA15F1">
            <w:pPr>
              <w:spacing w:line="360" w:lineRule="auto"/>
              <w:jc w:val="center"/>
            </w:pPr>
            <w:r>
              <w:t>4.</w:t>
            </w:r>
          </w:p>
        </w:tc>
        <w:tc>
          <w:tcPr>
            <w:tcW w:w="5285" w:type="dxa"/>
          </w:tcPr>
          <w:p w:rsidR="00675CE4" w:rsidRDefault="00675CE4" w:rsidP="00BA15F1"/>
        </w:tc>
        <w:tc>
          <w:tcPr>
            <w:tcW w:w="3199" w:type="dxa"/>
          </w:tcPr>
          <w:p w:rsidR="00675CE4" w:rsidRPr="008C0FC0" w:rsidRDefault="00675CE4" w:rsidP="00BA15F1">
            <w:pPr>
              <w:spacing w:line="360" w:lineRule="auto"/>
              <w:jc w:val="center"/>
            </w:pPr>
          </w:p>
        </w:tc>
      </w:tr>
      <w:tr w:rsidR="00675CE4" w:rsidRPr="008C0FC0" w:rsidTr="00BA15F1">
        <w:trPr>
          <w:trHeight w:val="459"/>
        </w:trPr>
        <w:tc>
          <w:tcPr>
            <w:tcW w:w="657" w:type="dxa"/>
          </w:tcPr>
          <w:p w:rsidR="00675CE4" w:rsidRPr="008C0FC0" w:rsidRDefault="00675CE4" w:rsidP="00BA15F1">
            <w:pPr>
              <w:jc w:val="center"/>
            </w:pPr>
            <w:r>
              <w:t>5.</w:t>
            </w:r>
          </w:p>
        </w:tc>
        <w:tc>
          <w:tcPr>
            <w:tcW w:w="5285" w:type="dxa"/>
          </w:tcPr>
          <w:p w:rsidR="00675CE4" w:rsidRPr="008C0FC0" w:rsidRDefault="00675CE4" w:rsidP="00BA15F1"/>
        </w:tc>
        <w:tc>
          <w:tcPr>
            <w:tcW w:w="3199" w:type="dxa"/>
          </w:tcPr>
          <w:p w:rsidR="00675CE4" w:rsidRPr="008C0FC0" w:rsidRDefault="00675CE4" w:rsidP="00BA15F1">
            <w:pPr>
              <w:jc w:val="center"/>
            </w:pPr>
          </w:p>
        </w:tc>
      </w:tr>
    </w:tbl>
    <w:p w:rsidR="00675CE4" w:rsidRPr="008C0FC0" w:rsidRDefault="00675CE4" w:rsidP="00675CE4">
      <w:pPr>
        <w:ind w:firstLine="720"/>
        <w:jc w:val="both"/>
      </w:pPr>
      <w:r w:rsidRPr="008C0FC0">
        <w:rPr>
          <w:b/>
        </w:rPr>
        <w:t xml:space="preserve"> Điều 2.</w:t>
      </w:r>
      <w:r w:rsidRPr="008C0FC0">
        <w:t xml:space="preserve"> Hội đồng có</w:t>
      </w:r>
      <w:r>
        <w:t xml:space="preserve"> trách nhiệm đánh giá đề cương l</w:t>
      </w:r>
      <w:r w:rsidRPr="008C0FC0">
        <w:t>uận văn thạc sĩ theo đúng quy định của Bộ Giáo dục và Đào tạo. Sau khi hoàn thành nhiệm vụ, Hội đồng tự  giải thể.</w:t>
      </w:r>
    </w:p>
    <w:p w:rsidR="00675CE4" w:rsidRPr="008C0FC0" w:rsidRDefault="00675CE4" w:rsidP="00675CE4">
      <w:pPr>
        <w:ind w:firstLine="720"/>
        <w:jc w:val="both"/>
      </w:pPr>
      <w:r w:rsidRPr="008C0FC0">
        <w:rPr>
          <w:b/>
        </w:rPr>
        <w:t>Điều 3.</w:t>
      </w:r>
      <w:r w:rsidRPr="008C0FC0">
        <w:t xml:space="preserve"> Các Ông (Bà) Trưởng </w:t>
      </w:r>
      <w:r>
        <w:t>P</w:t>
      </w:r>
      <w:r w:rsidRPr="008C0FC0">
        <w:t xml:space="preserve">hòng </w:t>
      </w:r>
      <w:r>
        <w:t>T</w:t>
      </w:r>
      <w:r w:rsidRPr="008C0FC0">
        <w:t>C-H</w:t>
      </w:r>
      <w:r>
        <w:t>C</w:t>
      </w:r>
      <w:r w:rsidRPr="008C0FC0">
        <w:t xml:space="preserve">, </w:t>
      </w:r>
      <w:r>
        <w:t>Đào tạo</w:t>
      </w:r>
      <w:r w:rsidRPr="008C0FC0">
        <w:t xml:space="preserve"> và các </w:t>
      </w:r>
      <w:r>
        <w:t>Ô</w:t>
      </w:r>
      <w:r w:rsidRPr="008C0FC0">
        <w:t>ng</w:t>
      </w:r>
      <w:r>
        <w:t>(</w:t>
      </w:r>
      <w:r w:rsidRPr="008C0FC0">
        <w:t xml:space="preserve"> bà</w:t>
      </w:r>
      <w:r>
        <w:t>)</w:t>
      </w:r>
      <w:r w:rsidRPr="008C0FC0">
        <w:t xml:space="preserve"> có tên ở điều 1 chịu trách nhiệm thi hành Quyết định này.</w:t>
      </w:r>
    </w:p>
    <w:p w:rsidR="00675CE4" w:rsidRPr="001C7B1C" w:rsidRDefault="00675CE4" w:rsidP="00675CE4">
      <w:pPr>
        <w:keepNext/>
        <w:spacing w:line="360" w:lineRule="auto"/>
        <w:outlineLvl w:val="0"/>
        <w:rPr>
          <w:b/>
          <w:sz w:val="26"/>
          <w:szCs w:val="26"/>
        </w:rPr>
      </w:pPr>
      <w:r w:rsidRPr="008C0FC0">
        <w:rPr>
          <w:b/>
        </w:rPr>
        <w:t xml:space="preserve">                                                        </w:t>
      </w:r>
      <w:r w:rsidRPr="001C7B1C">
        <w:rPr>
          <w:b/>
          <w:sz w:val="26"/>
          <w:szCs w:val="26"/>
        </w:rPr>
        <w:t xml:space="preserve">             </w:t>
      </w:r>
      <w:r>
        <w:rPr>
          <w:b/>
          <w:sz w:val="26"/>
          <w:szCs w:val="26"/>
        </w:rPr>
        <w:t xml:space="preserve">                       </w:t>
      </w:r>
      <w:r w:rsidRPr="001C7B1C">
        <w:rPr>
          <w:b/>
          <w:sz w:val="26"/>
          <w:szCs w:val="26"/>
        </w:rPr>
        <w:t xml:space="preserve">HIỆU TRƯỞNG </w:t>
      </w:r>
    </w:p>
    <w:p w:rsidR="00675CE4" w:rsidRPr="008C0FC0" w:rsidRDefault="00675CE4" w:rsidP="00675CE4">
      <w:pPr>
        <w:rPr>
          <w:b/>
          <w:i/>
          <w:sz w:val="22"/>
          <w:szCs w:val="22"/>
        </w:rPr>
      </w:pPr>
      <w:r w:rsidRPr="008C2005">
        <w:rPr>
          <w:i/>
        </w:rPr>
        <w:t xml:space="preserve"> </w:t>
      </w:r>
      <w:r w:rsidRPr="008C0FC0">
        <w:rPr>
          <w:b/>
          <w:i/>
          <w:sz w:val="22"/>
          <w:szCs w:val="22"/>
        </w:rPr>
        <w:t>Nơi nhận:</w:t>
      </w:r>
      <w:r w:rsidRPr="008C0FC0">
        <w:rPr>
          <w:b/>
          <w:i/>
          <w:sz w:val="22"/>
          <w:szCs w:val="22"/>
        </w:rPr>
        <w:tab/>
      </w:r>
      <w:r w:rsidRPr="008C0FC0">
        <w:rPr>
          <w:b/>
          <w:i/>
          <w:sz w:val="22"/>
          <w:szCs w:val="22"/>
        </w:rPr>
        <w:tab/>
      </w:r>
      <w:r w:rsidRPr="008C0FC0">
        <w:rPr>
          <w:b/>
          <w:i/>
          <w:sz w:val="22"/>
          <w:szCs w:val="22"/>
        </w:rPr>
        <w:tab/>
      </w:r>
      <w:r w:rsidRPr="008C0FC0">
        <w:rPr>
          <w:b/>
          <w:i/>
          <w:sz w:val="22"/>
          <w:szCs w:val="22"/>
        </w:rPr>
        <w:tab/>
        <w:t xml:space="preserve">                         </w:t>
      </w:r>
      <w:r w:rsidRPr="008C0FC0">
        <w:rPr>
          <w:b/>
          <w:i/>
          <w:sz w:val="22"/>
          <w:szCs w:val="22"/>
        </w:rPr>
        <w:tab/>
      </w:r>
    </w:p>
    <w:p w:rsidR="00675CE4" w:rsidRPr="008C0FC0" w:rsidRDefault="00675CE4" w:rsidP="00675CE4">
      <w:pPr>
        <w:rPr>
          <w:sz w:val="20"/>
          <w:szCs w:val="20"/>
        </w:rPr>
      </w:pPr>
      <w:r w:rsidRPr="008C0FC0">
        <w:rPr>
          <w:sz w:val="20"/>
          <w:szCs w:val="20"/>
        </w:rPr>
        <w:t>- Như điều 3</w:t>
      </w:r>
      <w:r>
        <w:rPr>
          <w:sz w:val="20"/>
          <w:szCs w:val="20"/>
        </w:rPr>
        <w:t>,</w:t>
      </w:r>
    </w:p>
    <w:p w:rsidR="00675CE4" w:rsidRDefault="00675CE4" w:rsidP="00675CE4">
      <w:pPr>
        <w:rPr>
          <w:sz w:val="20"/>
          <w:szCs w:val="20"/>
        </w:rPr>
      </w:pPr>
      <w:r w:rsidRPr="008C0FC0">
        <w:rPr>
          <w:sz w:val="20"/>
          <w:szCs w:val="20"/>
        </w:rPr>
        <w:t>- ĐHĐN (để b/c)</w:t>
      </w:r>
      <w:r>
        <w:rPr>
          <w:sz w:val="20"/>
          <w:szCs w:val="20"/>
        </w:rPr>
        <w:t>,</w:t>
      </w:r>
      <w:r w:rsidRPr="008C0FC0">
        <w:rPr>
          <w:sz w:val="20"/>
          <w:szCs w:val="20"/>
        </w:rPr>
        <w:t xml:space="preserve"> </w:t>
      </w:r>
    </w:p>
    <w:p w:rsidR="006740A5" w:rsidRDefault="00675CE4" w:rsidP="00675CE4">
      <w:r w:rsidRPr="008C0FC0">
        <w:rPr>
          <w:sz w:val="20"/>
          <w:szCs w:val="20"/>
        </w:rPr>
        <w:t xml:space="preserve">- Lưu </w:t>
      </w:r>
      <w:r>
        <w:rPr>
          <w:sz w:val="20"/>
          <w:szCs w:val="20"/>
        </w:rPr>
        <w:t>TC-</w:t>
      </w:r>
      <w:r w:rsidRPr="008C0FC0">
        <w:rPr>
          <w:sz w:val="20"/>
          <w:szCs w:val="20"/>
        </w:rPr>
        <w:t>HC,</w:t>
      </w:r>
      <w:r>
        <w:rPr>
          <w:sz w:val="20"/>
          <w:szCs w:val="20"/>
        </w:rPr>
        <w:t xml:space="preserve"> ĐT</w:t>
      </w:r>
      <w:r w:rsidRPr="008C0FC0">
        <w:rPr>
          <w:sz w:val="20"/>
          <w:szCs w:val="20"/>
        </w:rPr>
        <w:t xml:space="preserve"> </w:t>
      </w:r>
      <w:r>
        <w:rPr>
          <w:sz w:val="20"/>
          <w:szCs w:val="20"/>
        </w:rPr>
        <w:t>.</w:t>
      </w:r>
      <w:r w:rsidRPr="008C0FC0">
        <w:rPr>
          <w:sz w:val="20"/>
          <w:szCs w:val="20"/>
        </w:rPr>
        <w:t xml:space="preserve">  </w:t>
      </w:r>
    </w:p>
    <w:sectPr w:rsidR="006740A5" w:rsidSect="009F01EB">
      <w:headerReference w:type="first" r:id="rId6"/>
      <w:footerReference w:type="first" r:id="rId7"/>
      <w:pgSz w:w="11907" w:h="16840" w:code="9"/>
      <w:pgMar w:top="328" w:right="1134" w:bottom="1134" w:left="1418" w:header="142" w:footer="425"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B6D" w:rsidRDefault="00AA1B6D" w:rsidP="009F01EB">
      <w:r>
        <w:separator/>
      </w:r>
    </w:p>
  </w:endnote>
  <w:endnote w:type="continuationSeparator" w:id="1">
    <w:p w:rsidR="00AA1B6D" w:rsidRDefault="00AA1B6D" w:rsidP="009F01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EB" w:rsidRDefault="009F01EB">
    <w:pPr>
      <w:pStyle w:val="Footer"/>
    </w:pPr>
    <w:r>
      <w:rPr>
        <w:b/>
        <w:sz w:val="22"/>
        <w:szCs w:val="22"/>
      </w:rPr>
      <w:t>B27.QT751-02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B6D" w:rsidRDefault="00AA1B6D" w:rsidP="009F01EB">
      <w:r>
        <w:separator/>
      </w:r>
    </w:p>
  </w:footnote>
  <w:footnote w:type="continuationSeparator" w:id="1">
    <w:p w:rsidR="00AA1B6D" w:rsidRDefault="00AA1B6D" w:rsidP="009F01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EB" w:rsidRDefault="009F01EB">
    <w:pPr>
      <w:pStyle w:val="Header"/>
    </w:pPr>
  </w:p>
  <w:p w:rsidR="009F01EB" w:rsidRDefault="009F01E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675CE4"/>
    <w:rsid w:val="00025BF2"/>
    <w:rsid w:val="000317B5"/>
    <w:rsid w:val="00056617"/>
    <w:rsid w:val="000C4635"/>
    <w:rsid w:val="000C53CB"/>
    <w:rsid w:val="000D427E"/>
    <w:rsid w:val="000E3157"/>
    <w:rsid w:val="000F2969"/>
    <w:rsid w:val="00101B81"/>
    <w:rsid w:val="001149DA"/>
    <w:rsid w:val="00127F08"/>
    <w:rsid w:val="00137E88"/>
    <w:rsid w:val="001816AF"/>
    <w:rsid w:val="001A2570"/>
    <w:rsid w:val="0023016D"/>
    <w:rsid w:val="0024584D"/>
    <w:rsid w:val="002A056C"/>
    <w:rsid w:val="002E6316"/>
    <w:rsid w:val="002E66B8"/>
    <w:rsid w:val="002F1256"/>
    <w:rsid w:val="0030368C"/>
    <w:rsid w:val="00342284"/>
    <w:rsid w:val="00364AE1"/>
    <w:rsid w:val="00391BEA"/>
    <w:rsid w:val="003A1AA8"/>
    <w:rsid w:val="003A3D76"/>
    <w:rsid w:val="003C6B4A"/>
    <w:rsid w:val="003D6382"/>
    <w:rsid w:val="003F376C"/>
    <w:rsid w:val="003F75BA"/>
    <w:rsid w:val="0047221B"/>
    <w:rsid w:val="00483C36"/>
    <w:rsid w:val="004C0849"/>
    <w:rsid w:val="004C6EE4"/>
    <w:rsid w:val="004D1281"/>
    <w:rsid w:val="004F5B19"/>
    <w:rsid w:val="005200C4"/>
    <w:rsid w:val="005377D8"/>
    <w:rsid w:val="00556FB9"/>
    <w:rsid w:val="005800C6"/>
    <w:rsid w:val="005C563C"/>
    <w:rsid w:val="00612309"/>
    <w:rsid w:val="00613339"/>
    <w:rsid w:val="006228BE"/>
    <w:rsid w:val="00654481"/>
    <w:rsid w:val="006707E4"/>
    <w:rsid w:val="006740A5"/>
    <w:rsid w:val="00675CE4"/>
    <w:rsid w:val="00677552"/>
    <w:rsid w:val="006864FC"/>
    <w:rsid w:val="00693941"/>
    <w:rsid w:val="006C20B7"/>
    <w:rsid w:val="006C727B"/>
    <w:rsid w:val="006F4298"/>
    <w:rsid w:val="00730F47"/>
    <w:rsid w:val="00792CB6"/>
    <w:rsid w:val="007960F4"/>
    <w:rsid w:val="007B3525"/>
    <w:rsid w:val="007C0CD3"/>
    <w:rsid w:val="007D0D02"/>
    <w:rsid w:val="00805953"/>
    <w:rsid w:val="008213B0"/>
    <w:rsid w:val="00821463"/>
    <w:rsid w:val="00822D1E"/>
    <w:rsid w:val="00845C0A"/>
    <w:rsid w:val="008565DD"/>
    <w:rsid w:val="008C2BC4"/>
    <w:rsid w:val="00934994"/>
    <w:rsid w:val="009358B3"/>
    <w:rsid w:val="00973DE0"/>
    <w:rsid w:val="00980364"/>
    <w:rsid w:val="00992DBD"/>
    <w:rsid w:val="009C179F"/>
    <w:rsid w:val="009C21AA"/>
    <w:rsid w:val="009D330D"/>
    <w:rsid w:val="009E3147"/>
    <w:rsid w:val="009E3B53"/>
    <w:rsid w:val="009F01EB"/>
    <w:rsid w:val="009F7E92"/>
    <w:rsid w:val="00A0554B"/>
    <w:rsid w:val="00A14748"/>
    <w:rsid w:val="00AA1B6D"/>
    <w:rsid w:val="00B146F7"/>
    <w:rsid w:val="00B1712C"/>
    <w:rsid w:val="00B53D40"/>
    <w:rsid w:val="00B913F9"/>
    <w:rsid w:val="00BA4212"/>
    <w:rsid w:val="00BA4292"/>
    <w:rsid w:val="00C00233"/>
    <w:rsid w:val="00C02C4F"/>
    <w:rsid w:val="00C11453"/>
    <w:rsid w:val="00C3390C"/>
    <w:rsid w:val="00C5117D"/>
    <w:rsid w:val="00C67F98"/>
    <w:rsid w:val="00C710D3"/>
    <w:rsid w:val="00C914D1"/>
    <w:rsid w:val="00C978E3"/>
    <w:rsid w:val="00CB3A6E"/>
    <w:rsid w:val="00CC7F94"/>
    <w:rsid w:val="00CE7F60"/>
    <w:rsid w:val="00CF4273"/>
    <w:rsid w:val="00D17F7A"/>
    <w:rsid w:val="00E053C8"/>
    <w:rsid w:val="00E151EA"/>
    <w:rsid w:val="00EA38B9"/>
    <w:rsid w:val="00EB697F"/>
    <w:rsid w:val="00EC17D3"/>
    <w:rsid w:val="00EC449B"/>
    <w:rsid w:val="00EC5988"/>
    <w:rsid w:val="00EF03D9"/>
    <w:rsid w:val="00F11303"/>
    <w:rsid w:val="00F3400A"/>
    <w:rsid w:val="00F54A26"/>
    <w:rsid w:val="00FB5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CE4"/>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01EB"/>
    <w:pPr>
      <w:tabs>
        <w:tab w:val="center" w:pos="4680"/>
        <w:tab w:val="right" w:pos="9360"/>
      </w:tabs>
    </w:pPr>
  </w:style>
  <w:style w:type="character" w:customStyle="1" w:styleId="HeaderChar">
    <w:name w:val="Header Char"/>
    <w:basedOn w:val="DefaultParagraphFont"/>
    <w:link w:val="Header"/>
    <w:uiPriority w:val="99"/>
    <w:rsid w:val="009F01EB"/>
    <w:rPr>
      <w:rFonts w:ascii="Times New Roman" w:eastAsia="Times New Roman" w:hAnsi="Times New Roman" w:cs="Times New Roman"/>
      <w:sz w:val="28"/>
      <w:szCs w:val="28"/>
    </w:rPr>
  </w:style>
  <w:style w:type="paragraph" w:styleId="Footer">
    <w:name w:val="footer"/>
    <w:basedOn w:val="Normal"/>
    <w:link w:val="FooterChar"/>
    <w:uiPriority w:val="99"/>
    <w:semiHidden/>
    <w:unhideWhenUsed/>
    <w:rsid w:val="009F01EB"/>
    <w:pPr>
      <w:tabs>
        <w:tab w:val="center" w:pos="4680"/>
        <w:tab w:val="right" w:pos="9360"/>
      </w:tabs>
    </w:pPr>
  </w:style>
  <w:style w:type="character" w:customStyle="1" w:styleId="FooterChar">
    <w:name w:val="Footer Char"/>
    <w:basedOn w:val="DefaultParagraphFont"/>
    <w:link w:val="Footer"/>
    <w:uiPriority w:val="99"/>
    <w:semiHidden/>
    <w:rsid w:val="009F01EB"/>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9F01EB"/>
    <w:rPr>
      <w:rFonts w:ascii="Tahoma" w:hAnsi="Tahoma" w:cs="Tahoma"/>
      <w:sz w:val="16"/>
      <w:szCs w:val="16"/>
    </w:rPr>
  </w:style>
  <w:style w:type="character" w:customStyle="1" w:styleId="BalloonTextChar">
    <w:name w:val="Balloon Text Char"/>
    <w:basedOn w:val="DefaultParagraphFont"/>
    <w:link w:val="BalloonText"/>
    <w:uiPriority w:val="99"/>
    <w:semiHidden/>
    <w:rsid w:val="009F01E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298</Words>
  <Characters>1703</Characters>
  <Application>Microsoft Office Word</Application>
  <DocSecurity>0</DocSecurity>
  <Lines>14</Lines>
  <Paragraphs>3</Paragraphs>
  <ScaleCrop>false</ScaleCrop>
  <Company>Home</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2015-06-20T03:50:00Z</dcterms:created>
  <dcterms:modified xsi:type="dcterms:W3CDTF">2015-09-05T02:37:00Z</dcterms:modified>
</cp:coreProperties>
</file>